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CC" w:rsidRPr="00262BCC" w:rsidRDefault="00262BCC" w:rsidP="00262BCC">
      <w:pPr>
        <w:jc w:val="right"/>
        <w:rPr>
          <w:rFonts w:ascii="Cambria Math" w:hAnsi="Cambria Math"/>
          <w:sz w:val="24"/>
          <w:szCs w:val="40"/>
        </w:rPr>
      </w:pPr>
      <w:r>
        <w:rPr>
          <w:rFonts w:ascii="Cambria Math" w:hAnsi="Cambria Math"/>
          <w:sz w:val="24"/>
          <w:szCs w:val="40"/>
        </w:rPr>
        <w:t>Lesson Four Part Two</w:t>
      </w:r>
    </w:p>
    <w:p w:rsidR="00071642" w:rsidRDefault="00262BCC" w:rsidP="00262BCC">
      <w:pPr>
        <w:jc w:val="center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Sports Medicine I</w:t>
      </w:r>
    </w:p>
    <w:p w:rsidR="00262BCC" w:rsidRDefault="00262BCC" w:rsidP="00262BCC">
      <w:pPr>
        <w:pStyle w:val="NoSpacing"/>
        <w:jc w:val="center"/>
        <w:rPr>
          <w:rFonts w:ascii="Cambria Math" w:hAnsi="Cambria Math"/>
          <w:sz w:val="36"/>
        </w:rPr>
      </w:pPr>
      <w:r>
        <w:rPr>
          <w:rFonts w:ascii="Cambria Math" w:hAnsi="Cambria Math"/>
          <w:sz w:val="36"/>
        </w:rPr>
        <w:t>Unit Two: Anatomy – Appendicular Skeleton</w:t>
      </w:r>
    </w:p>
    <w:p w:rsidR="00262BCC" w:rsidRDefault="00262BCC" w:rsidP="00262BCC">
      <w:pPr>
        <w:pStyle w:val="NoSpacing"/>
        <w:jc w:val="center"/>
        <w:rPr>
          <w:rFonts w:ascii="Cambria Math" w:hAnsi="Cambria Math"/>
          <w:sz w:val="36"/>
        </w:rPr>
      </w:pPr>
      <w:r>
        <w:rPr>
          <w:rFonts w:ascii="Cambria Math" w:hAnsi="Cambria Math"/>
          <w:sz w:val="36"/>
        </w:rPr>
        <w:t>Lower Extremity</w:t>
      </w:r>
    </w:p>
    <w:p w:rsidR="00262BCC" w:rsidRDefault="00262BCC" w:rsidP="00262BCC">
      <w:pPr>
        <w:pStyle w:val="NoSpacing"/>
        <w:spacing w:line="36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Appendicular Skeleton</w:t>
      </w:r>
    </w:p>
    <w:p w:rsidR="00262BCC" w:rsidRDefault="00262BCC" w:rsidP="00262BCC">
      <w:pPr>
        <w:pStyle w:val="NoSpacing"/>
        <w:spacing w:line="360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36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Lower Extremity</w:t>
      </w:r>
    </w:p>
    <w:p w:rsidR="00262BCC" w:rsidRDefault="00262BCC" w:rsidP="00262BCC">
      <w:pPr>
        <w:pStyle w:val="NoSpacing"/>
        <w:spacing w:line="360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Tubercle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Tuberosity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Trochanter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Bones of the Lower Extremity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Pelvic Girdle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Pelvis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SI Joint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Femur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Hip Joint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Patella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Tibia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Fibula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Knee Joint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Tarsals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Metatarsals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Phalanges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MP Joint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Identifying Metatarsals &amp; Phalanges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Identifying Phalanges &amp; Joints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  <w:t>DIP</w:t>
      </w: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  <w:t>PIP</w:t>
      </w:r>
      <w:bookmarkStart w:id="0" w:name="_GoBack"/>
      <w:bookmarkEnd w:id="0"/>
    </w:p>
    <w:p w:rsid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p w:rsidR="00262BCC" w:rsidRPr="00262BCC" w:rsidRDefault="00262BCC" w:rsidP="00262BCC">
      <w:pPr>
        <w:pStyle w:val="NoSpacing"/>
        <w:spacing w:line="276" w:lineRule="auto"/>
        <w:rPr>
          <w:rFonts w:ascii="Cambria Math" w:hAnsi="Cambria Math"/>
          <w:sz w:val="28"/>
          <w:szCs w:val="28"/>
        </w:rPr>
      </w:pPr>
    </w:p>
    <w:sectPr w:rsidR="00262BCC" w:rsidRPr="00262BCC" w:rsidSect="00262B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CC"/>
    <w:rsid w:val="00071642"/>
    <w:rsid w:val="0026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9DFDD-9765-447D-A7B0-C31C5158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 Julia</dc:creator>
  <cp:keywords/>
  <dc:description/>
  <cp:lastModifiedBy>Nicholson Julia</cp:lastModifiedBy>
  <cp:revision>1</cp:revision>
  <dcterms:created xsi:type="dcterms:W3CDTF">2017-09-13T14:57:00Z</dcterms:created>
  <dcterms:modified xsi:type="dcterms:W3CDTF">2017-09-13T15:06:00Z</dcterms:modified>
</cp:coreProperties>
</file>